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6A3C2F" w:rsidRPr="00C54518" w:rsidTr="00D617C0">
        <w:tc>
          <w:tcPr>
            <w:tcW w:w="5510" w:type="dxa"/>
            <w:shd w:val="clear" w:color="auto" w:fill="auto"/>
          </w:tcPr>
          <w:p w:rsidR="006A3C2F" w:rsidRPr="00894104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6A3C2F" w:rsidRPr="00C54518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933FF7" w:rsidRPr="00C54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3C2F" w:rsidRPr="00C54518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C2F" w:rsidRPr="00C54518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A3C2F" w:rsidRPr="00C54518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C2F" w:rsidRPr="00C54518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4518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 w:rsidRPr="00C5451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</w:t>
            </w:r>
          </w:p>
          <w:p w:rsidR="006A3C2F" w:rsidRPr="00C54518" w:rsidRDefault="006A3C2F" w:rsidP="00D617C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</w:p>
          <w:p w:rsidR="006A3C2F" w:rsidRPr="00C54518" w:rsidRDefault="00AB1B1C" w:rsidP="00AB1B1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16.09.2020    </w:t>
            </w:r>
            <w:r w:rsidR="006A3C2F" w:rsidRPr="00C545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508-П</w:t>
            </w:r>
          </w:p>
        </w:tc>
      </w:tr>
    </w:tbl>
    <w:p w:rsidR="00894104" w:rsidRPr="00C54518" w:rsidRDefault="00894104" w:rsidP="00357774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1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894104" w:rsidRPr="00C54518" w:rsidRDefault="000C3311" w:rsidP="003866BA">
      <w:pPr>
        <w:autoSpaceDE w:val="0"/>
        <w:autoSpaceDN w:val="0"/>
        <w:adjustRightInd w:val="0"/>
        <w:spacing w:after="54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proofErr w:type="gramStart"/>
      <w:r w:rsidRPr="00C54518">
        <w:rPr>
          <w:rFonts w:ascii="Times New Roman" w:hAnsi="Times New Roman" w:cs="Times New Roman"/>
          <w:b/>
          <w:bCs/>
          <w:kern w:val="28"/>
          <w:sz w:val="28"/>
          <w:szCs w:val="28"/>
        </w:rPr>
        <w:t>государственных</w:t>
      </w:r>
      <w:proofErr w:type="gramEnd"/>
      <w:r w:rsidRPr="00C5451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услуг органов исполнительной власти </w:t>
      </w:r>
      <w:r w:rsidRPr="00C54518">
        <w:rPr>
          <w:rFonts w:ascii="Times New Roman" w:hAnsi="Times New Roman" w:cs="Times New Roman"/>
          <w:b/>
          <w:bCs/>
          <w:kern w:val="28"/>
          <w:sz w:val="28"/>
          <w:szCs w:val="28"/>
        </w:rPr>
        <w:br/>
        <w:t>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pPr w:leftFromText="181" w:rightFromText="181" w:vertAnchor="text" w:horzAnchor="margin" w:tblpY="1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766"/>
      </w:tblGrid>
      <w:tr w:rsidR="00894104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</w:tr>
      <w:tr w:rsidR="00090A7F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7F" w:rsidRPr="00C54518" w:rsidRDefault="00090A7F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7F" w:rsidRPr="00C54518" w:rsidRDefault="00090A7F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894104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Государственные услуги, предоставляемые министерством </w:t>
            </w:r>
            <w:proofErr w:type="spellStart"/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иму</w:t>
            </w:r>
            <w:r w:rsidR="00613B71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щественных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отношений и инвестиционной политики Кировской области</w:t>
            </w:r>
          </w:p>
        </w:tc>
      </w:tr>
      <w:tr w:rsidR="00894104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земельных участков из земель, находящихся </w:t>
            </w:r>
            <w:r w:rsidR="00613B71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собственности Кировской области, на которых расположены здания, сооружения, в аренду, постоянное (бессрочное) пользование, безвозмездное пользование, собственность</w:t>
            </w:r>
          </w:p>
        </w:tc>
      </w:tr>
      <w:tr w:rsidR="00894104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объектов недвижимого имущества, находящихся </w:t>
            </w:r>
            <w:r w:rsidR="00613B71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государственной собственности Кировской области, в аренду </w:t>
            </w:r>
            <w:r w:rsidR="00020604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без проведения торгов</w:t>
            </w:r>
          </w:p>
        </w:tc>
      </w:tr>
      <w:tr w:rsidR="00894104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юридическим и физическим лицам сведений о ранее приватизированном областном имуществе</w:t>
            </w:r>
          </w:p>
        </w:tc>
      </w:tr>
      <w:tr w:rsidR="00894104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юридическим и физическим лицам сведений </w:t>
            </w:r>
            <w:r w:rsidR="00613B71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из реестра государственного имущества Кировской области</w:t>
            </w:r>
          </w:p>
        </w:tc>
      </w:tr>
      <w:tr w:rsidR="00894104" w:rsidRPr="00C54518" w:rsidTr="00B0555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Прием заявлений и выдача документов о согласовании проектов границ земельных участков</w:t>
            </w:r>
          </w:p>
        </w:tc>
      </w:tr>
      <w:tr w:rsidR="00894104" w:rsidRPr="00C54518" w:rsidTr="00B0555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613B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4" w:rsidRPr="00C54518" w:rsidRDefault="00894104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</w:t>
            </w:r>
            <w:r w:rsidR="003866B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</w:t>
            </w:r>
            <w:proofErr w:type="spellStart"/>
            <w:r w:rsidR="003866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крес</w:t>
            </w:r>
            <w:proofErr w:type="spellEnd"/>
            <w:r w:rsidR="003866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</w:tr>
      <w:tr w:rsidR="003866BA" w:rsidRPr="00C54518" w:rsidTr="00B05554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тьянским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(фермерским) хозяйствам </w:t>
            </w:r>
            <w:r w:rsidRPr="00C54518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для осуществления крестьянским (фермерским) хозяйством его деятельности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</w:t>
            </w:r>
            <w:r w:rsidRPr="00C54518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информации</w:t>
            </w:r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об объектах недвижимого имущества, на-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ходящихся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государственной собственности Кировской области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и предназначенных для сдачи в аренду 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Предварительное согласование предоставления земельных участков, находящихся в собственности Кировской области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земельных участков, находящихся в собственности Кировской области, в собственность бесплатно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разрешения на использование земель или земельных участков, находящихся в собственности Кировской области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Заключение соглашения об установлении сервитута в отношении земельных участков (частей земельных участков), находящихся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собственности Кировской области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Продажа земельных участков, находящихся в собственности Кировской области, без проведения торгов в случаях, установленных законодательством Российской Федерации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Обмен земельных участков, находящихся в собственности Кировской области, на земельные участки, находящиеся в частной собственности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Заключение соглашений о перераспределении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Перевод земель или земельных участков в составе таких земель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из одной категории в другую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Прекращение прав физических и юридических лиц на земельные участки, находящиеся в собственности Кировской области</w:t>
            </w:r>
          </w:p>
        </w:tc>
      </w:tr>
      <w:tr w:rsidR="003866BA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3866BA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в аренду государственного имущества, включенного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в перечень государственного имущества Кировской области, свободного от прав третьих лиц, предназначенного для предоставления </w:t>
            </w:r>
          </w:p>
        </w:tc>
      </w:tr>
      <w:tr w:rsidR="003866BA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3866BA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</w:t>
            </w:r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владение и (или) пользование субъектам малого </w:t>
            </w:r>
            <w:r w:rsidRPr="00C54518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и среднего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предпри-нимательства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3866BA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Государственные услуги, предоставляемые управлением </w:t>
            </w:r>
            <w:proofErr w:type="spellStart"/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-дарственной</w:t>
            </w:r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службы занятости населения Кировской области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Организация проведения оплачиваемых общественных работ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Социальная адаптация безработных граждан на рынке труда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Содействие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самозанятости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безработных граждан, включая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оказа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ние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гражданам, признанным в установленном порядке безработными,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и гражданам, признанным в установленном порядке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безработ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ными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прошедшим профессиональное обучение или получив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шим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дополнительное профессиональное образование по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направле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нию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органов службы занятости, единовременной финансовой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помо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щи при их государственной регистрации в качестве юридического ли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ца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Содействие безработным гражданам в переезде и безработным гражданам и членам их семей в переселении в другую местность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для трудоустройства по направлению органов службы занятости</w:t>
            </w:r>
          </w:p>
        </w:tc>
      </w:tr>
      <w:tr w:rsidR="003866B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A" w:rsidRPr="00C54518" w:rsidRDefault="003866BA" w:rsidP="003866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Содействие гражданам в поиске подходящей работы, а работодателям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подборе необходимых работников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Психологическая поддержка безработных граждан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Организация сопровождения при содействии занятости инвалидов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промышленной политики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Лицензирование деятельности по заготовке, хранению, переработке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и реализации лома черных металлов, цветных металлов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культуры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Проставление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апостиля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 архивных справках, архивных выписках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и копиях архивных документов, исполненных по запросам, поступившим из-за рубежа от российских и иностранных граждан,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а также лиц без гражданства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лесного хозяйства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выписок из государственного лесного реестра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Прием лесных деклараций и отчетов об использовании лесов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от граждан, юридических лиц, осуществляющих использование лесов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Проведение государственной экспертизы проекта освоения лесов, расположенных на землях лесного фонда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разрешения на выполнение работ по геологическому изучению недр на землях лесного фонда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в пределах земель лесного фонда в аренду лесных участков, находящихся в государственной собственности,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без проведения аукциона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Заключение с гражданами договоров купли-продажи лесных насаждений без проведения аукциона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в пределах земель лесного фонда лесных участков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безвозмездное пользование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в пределах земель лесного фонда лесных участков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постоянное (бессрочное) пользование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разрешений</w:t>
            </w:r>
            <w:r w:rsidRPr="00BF6A95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 содержание</w:t>
            </w:r>
            <w:r w:rsidRPr="00BF6A95">
              <w:rPr>
                <w:rFonts w:ascii="Times New Roman" w:hAnsi="Times New Roman" w:cs="Times New Roman"/>
                <w:kern w:val="2"/>
                <w:sz w:val="40"/>
                <w:szCs w:val="40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 разведение</w:t>
            </w:r>
            <w:r w:rsidRPr="00BF6A95">
              <w:rPr>
                <w:rFonts w:ascii="Times New Roman" w:hAnsi="Times New Roman" w:cs="Times New Roman"/>
                <w:kern w:val="2"/>
                <w:sz w:val="40"/>
                <w:szCs w:val="40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объектов</w:t>
            </w:r>
            <w:r w:rsidRPr="00BF6A95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животного 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мира</w:t>
            </w:r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полувольных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условиях и искусственно созданной среде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обита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ния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5.10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и аннулирование охотничьих билетов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5.11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разрешений на добычу охотничьих ресурсов на территории общедоступных охотничьих угодий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26B6C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5.12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FB734C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отчетов об охране лесов от пожаров, о воспроизводстве лесов и лесоразведении, о защите лесов, об охране лесов от загрязнения и иного негативного воздействия 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охраны окружающей среды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Государственная экологическая экспертиза объектов регионального уровня на территории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FB734C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государственной экспертизы запасов полезных ископаемых и подземных вод, геологической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предоставляемых в пользование участках недр местного значения,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на территории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водных объектов или их частей, находящихся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федеральной собственности и расположенных на территориях субъектов Российской Федерации, в пользование на основании договоров водопользования, решений о предоставлении водных объектов в пользование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Оформление, государственная регистрация и выдача лицензий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на пользование участками недр местного значения на территории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Переоформление лицензий на пользование участками недр местного значения на территории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Внесение изменений в лицензии на пользование участками недр местного значения на территории Кировской области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Оформление и выдача разрешения на добычу общераспространенных полезных ископаемых для собственных производственных</w:t>
            </w:r>
            <w:r w:rsidR="00E71E1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</w:t>
            </w:r>
            <w:r w:rsidR="00E71E1C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="00E71E1C"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техноло</w:t>
            </w:r>
            <w:proofErr w:type="spellEnd"/>
            <w:r w:rsidR="00E71E1C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E71E1C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Default="00E71E1C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гических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нужд пользователями недр, осуществляющими разведку и добычу иных видов полезных ископаемых или по совмещенной лицензии геологическое изучение, разведку и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добы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чу</w:t>
            </w:r>
            <w:r w:rsidRPr="00EB165C">
              <w:rPr>
                <w:rFonts w:ascii="Times New Roman" w:hAnsi="Times New Roman" w:cs="Times New Roman"/>
                <w:kern w:val="2"/>
                <w:sz w:val="52"/>
                <w:szCs w:val="52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иных</w:t>
            </w:r>
            <w:r w:rsidRPr="00EB165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видов</w:t>
            </w:r>
            <w:r w:rsidRPr="00EB165C">
              <w:rPr>
                <w:rFonts w:ascii="Times New Roman" w:hAnsi="Times New Roman" w:cs="Times New Roman"/>
                <w:kern w:val="2"/>
                <w:sz w:val="52"/>
                <w:szCs w:val="52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полезных ископаемых</w:t>
            </w:r>
            <w:r w:rsidRPr="00513C3E">
              <w:rPr>
                <w:rFonts w:ascii="Times New Roman" w:hAnsi="Times New Roman" w:cs="Times New Roman"/>
                <w:kern w:val="2"/>
                <w:sz w:val="48"/>
                <w:szCs w:val="48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границах предоставленных</w:t>
            </w:r>
            <w:r w:rsidRPr="00EB165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им горных отводов и (или) геологических отводов, на территории Кировской области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</w:t>
            </w:r>
            <w:r w:rsidRPr="00C54518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услуги, предоставляемые министерством строительства Кировской области</w:t>
            </w:r>
          </w:p>
        </w:tc>
      </w:tr>
      <w:tr w:rsidR="00BF6A95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Выдача разрешений на строительство в случае, если строительство объекта капитального строительства планируется осуществлять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на территориях двух и более муниципальных образований (муниципальных районов, муниципальных округов, городских округов) Кировской области,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муниципальных округов, городских округов)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разрешений на ввод в эксплуатацию объектов капитального строительства, расположенных на территориях двух и более муниципальных образований (муниципальных районов, муниципальных округов, городских округов)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Внесение изменений в разрешение на строительство в случае,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если строительство объекта капитального строительства планируется осуществлять на территориях двух и более </w:t>
            </w:r>
            <w:proofErr w:type="spellStart"/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ных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образований (муниципальных районов, муниципальных округов, городских округов) Кировской области, и в случае 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реконструк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ции</w:t>
            </w:r>
            <w:proofErr w:type="spell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объекта капитального строительства, расположенного на территориях двух и более муниципальных образований (муниципальных районов, муниципальных округов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городских округов)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экономического развития и поддержки предпринимательства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Лицензирование розничной продажи алкогольной продукции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юстиции Кировской области</w:t>
            </w:r>
          </w:p>
        </w:tc>
      </w:tr>
      <w:tr w:rsidR="00BF6A95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95" w:rsidRPr="00C54518" w:rsidRDefault="00BF6A95" w:rsidP="00BF6A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Государственная регистрация заключения брака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Государственная регистрация расторжения брака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9.3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повторных свидетельств и иных документов о государственной регистрации актов гражданского состояния</w:t>
            </w:r>
          </w:p>
        </w:tc>
      </w:tr>
      <w:tr w:rsidR="00E71E1C" w:rsidRPr="00C54518" w:rsidTr="00090A7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управлением ветеринарии Кировской области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Регистрация</w:t>
            </w:r>
            <w:r w:rsidRPr="00C54518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образования Кировской области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Представление информации об организации общедоступного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и бесплатного дошкольного, начального общего, основного общего, среднего общего образования, а также дополнительного образования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общеобразовательных организациях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Аттестация в целях установления квалификационной категории педагогических работников областных государственных, муниципальных и частных организаций, осуществляющих образовательную деятельность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социального развития Кировской области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ежемесячного пособия на ребенка и ежемесячного пособия на ребенка-инвалида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пособия по беременности и родам и единовременного пособия неработающим женщинам, вставшим на учет в медицинских учреждениях в ранние сроки беременности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единовременного пособия при рождении ребенка семьям с детьми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ежемесячного пособия по уходу за ребенком семьям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детьми, в том числе матерям, отцам, опекунам, другим родственникам, фактически осуществляющим уход за ребенком и не подлежащим обязательному социальному страхованию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</w:t>
            </w:r>
            <w:r w:rsidRPr="00E71E1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компенсационных</w:t>
            </w:r>
            <w:r w:rsidRPr="00E71E1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выплат</w:t>
            </w:r>
            <w:r w:rsidRPr="00E71E1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 w:rsidRPr="00E71E1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связи</w:t>
            </w:r>
            <w:r w:rsidRPr="00E71E1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E71E1C">
              <w:rPr>
                <w:rFonts w:ascii="Times New Roman" w:hAnsi="Times New Roman" w:cs="Times New Roman"/>
                <w:kern w:val="2"/>
                <w:sz w:val="56"/>
                <w:szCs w:val="5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расходами по оплате 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жилых</w:t>
            </w:r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помещений, коммунальных и других видов услуг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 и расчет средств на проведение ремонта индивидуальных жилых домов, принадлежащих членам семей военнослужащих, потерявших кормильца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 ежемесячного пособия детям отдельных категорий военнослужащих, погибших при исполнении обязанностей военной службы по призыву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частичной компенсации расходов на оплату жилого помещения и коммунальных услуг в виде ежемесячной денежной выплаты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денежной выплаты (ЕДВ)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компенсации расходов за проезд транспортом междугородного сообщения и установку телефона реабилитированным лицам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ежегодной денежной выплаты на приобретение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и доставку твердого топлива при наличии печного отопления ветеранам труда и жертвам политических репрессий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лицам, включенным в Федеральный регистр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Назначение государственного единовременного пособия при </w:t>
            </w: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воз-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никновении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поствакцинального осложнения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 ежемесячной денежной компенсации лицам, признанным инвалидами вследствие поствакцинального осложнения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«Почетный донор России»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Почетный донор СССР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Назначение ежемесячных (ежегодных, единовременных) денежных компенсаций; ежемесячной денежной компенсации (суммы)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в возмещение вреда лицам, подвергшимся воздействию радиации вследствие катастрофы на Чернобыльской АЭС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 ежемесячных (ежегодных, единовременных) денежных компенсаций лицам из подразделения особого риска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8B7479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B74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8B7479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B747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Назначение ежемесячных (ежегодных, единовременных) денежных компенсаций, ежемесячной денежной компенсации по возмещению вреда лицам, подвергшимся воздействию радиации вследствие аварии </w:t>
            </w:r>
            <w:r w:rsidRPr="008B7479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8B74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Теча</w:t>
            </w:r>
            <w:proofErr w:type="spellEnd"/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12.19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 ежемесячных денежных компенсаций лицам,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ежемесячной социальной выплаты лицам, удостоенным звания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Почетный гражданин Кировской области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денежной выплаты инвалидам боевых действий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инвалидам компенсации страховых премий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Присвоение звания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Ветеран труда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Присвоение звания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Ветеран труда Кировской области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социальной выплаты на приобретение жилого помещения инвалидам и семьям, имеющим детей-инвалидов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меры социальной поддержки по обеспечению жильем ветеранов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12.29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единовременного пособия при передаче ребенка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на воспитание в семью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 пособия на проведение летнего оздоровительного отдыха детей отдельных категорий военнослужащих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Выплата компенсации расходов на оплату жилого помещения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и коммунальных услуг в виде ежемесячной денежной выплаты</w:t>
            </w:r>
          </w:p>
        </w:tc>
      </w:tr>
      <w:tr w:rsidR="00E71E1C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E71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1C" w:rsidRPr="00C54518" w:rsidRDefault="00E71E1C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социальной выплаты инвалидам</w:t>
            </w:r>
            <w:r w:rsidR="0046609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 семь-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ям</w:t>
            </w:r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имеющим детей-инвалидов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единовременной денежной выплаты в связи с утратой имущества вследствие природных пожаров, произошедших на </w:t>
            </w: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тер-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ритории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Кировской области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Назначение</w:t>
            </w:r>
            <w:r w:rsidRPr="00C54518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ежемесячной денежной компенсации инвалидам вследствие военной травмы и членам их семей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единовременного пособия при усыновлении (удочерении) детей-сирот и детей, оставшихся без попечения родителей</w:t>
            </w:r>
          </w:p>
        </w:tc>
        <w:bookmarkStart w:id="0" w:name="_GoBack"/>
        <w:bookmarkEnd w:id="0"/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единовременной денежной выплаты в форме регионального материнского (семейного) капитала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денежной выплаты по уходу за третьим ребенком и последующими детьми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социальной выплаты отдельным категориям граждан</w:t>
            </w:r>
          </w:p>
        </w:tc>
      </w:tr>
      <w:tr w:rsidR="0046609A" w:rsidRPr="00C54518" w:rsidTr="00613B7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12.39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меры социальной поддержки отдельным категориям граждан, удостоенных почетных званий СССР, РСФСР, Российской Федерации</w:t>
            </w:r>
          </w:p>
        </w:tc>
      </w:tr>
      <w:tr w:rsidR="0046609A" w:rsidRPr="00C54518" w:rsidTr="00613B7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12.40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Определение (подтверждение) права на льготный проезд отдельным категориям граждан</w:t>
            </w:r>
          </w:p>
        </w:tc>
      </w:tr>
      <w:tr w:rsidR="0046609A" w:rsidRPr="00C54518" w:rsidTr="00613B71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мер социальной поддержки в виде денежных выплат многодетным малообеспеченным семьям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социальной выплаты по уходу за вторым ребенком в возрасте от полутора до трех лет, не посещающим дошкольную образовательную организацию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Оказание материальной помощи гражданам, проживающим на </w:t>
            </w: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тер-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ритории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Кировской области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выплаты в связи с рождением (усыновлением) первого ребенка</w:t>
            </w:r>
          </w:p>
        </w:tc>
      </w:tr>
      <w:tr w:rsidR="0046609A" w:rsidRPr="00C54518" w:rsidTr="0046609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12.45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Прием заявлений и организация предоставления гражданам социальных выплат в виде субсидий на оплату жилого помещения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и коммунальных услуг</w:t>
            </w:r>
          </w:p>
        </w:tc>
      </w:tr>
      <w:tr w:rsidR="0046609A" w:rsidRPr="00C54518" w:rsidTr="0046609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12.46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754778" w:rsidRDefault="0046609A" w:rsidP="007547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</w:pPr>
            <w:r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Предоставление</w:t>
            </w:r>
            <w:r w:rsidRPr="00754778">
              <w:rPr>
                <w:rFonts w:ascii="Times New Roman" w:hAnsi="Times New Roman" w:cs="Times New Roman"/>
                <w:spacing w:val="2"/>
                <w:kern w:val="2"/>
                <w:sz w:val="52"/>
                <w:szCs w:val="52"/>
              </w:rPr>
              <w:t xml:space="preserve"> </w:t>
            </w:r>
            <w:r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единовременной</w:t>
            </w:r>
            <w:r w:rsidR="00754778" w:rsidRPr="00754778">
              <w:rPr>
                <w:rFonts w:ascii="Times New Roman" w:hAnsi="Times New Roman" w:cs="Times New Roman"/>
                <w:spacing w:val="2"/>
                <w:kern w:val="2"/>
                <w:sz w:val="52"/>
                <w:szCs w:val="52"/>
              </w:rPr>
              <w:t xml:space="preserve"> </w:t>
            </w:r>
            <w:r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денежной</w:t>
            </w:r>
            <w:r w:rsidRPr="00754778">
              <w:rPr>
                <w:rFonts w:ascii="Times New Roman" w:hAnsi="Times New Roman" w:cs="Times New Roman"/>
                <w:spacing w:val="2"/>
                <w:kern w:val="2"/>
                <w:sz w:val="52"/>
                <w:szCs w:val="52"/>
              </w:rPr>
              <w:t xml:space="preserve"> </w:t>
            </w:r>
            <w:r w:rsidR="00754778"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выплаты</w:t>
            </w:r>
            <w:r w:rsidR="00754778" w:rsidRPr="00754778">
              <w:rPr>
                <w:rFonts w:ascii="Times New Roman" w:hAnsi="Times New Roman" w:cs="Times New Roman"/>
                <w:spacing w:val="6"/>
                <w:kern w:val="2"/>
                <w:sz w:val="52"/>
                <w:szCs w:val="52"/>
              </w:rPr>
              <w:t xml:space="preserve"> </w:t>
            </w:r>
            <w:r w:rsidR="00754778" w:rsidRPr="00754778">
              <w:rPr>
                <w:rFonts w:ascii="Times New Roman" w:hAnsi="Times New Roman" w:cs="Times New Roman"/>
                <w:spacing w:val="6"/>
                <w:kern w:val="2"/>
                <w:sz w:val="28"/>
                <w:szCs w:val="28"/>
              </w:rPr>
              <w:t>в</w:t>
            </w:r>
            <w:r w:rsidR="00754778" w:rsidRPr="00754778">
              <w:rPr>
                <w:rFonts w:ascii="Times New Roman" w:hAnsi="Times New Roman" w:cs="Times New Roman"/>
                <w:spacing w:val="2"/>
                <w:kern w:val="2"/>
                <w:sz w:val="52"/>
                <w:szCs w:val="52"/>
              </w:rPr>
              <w:t xml:space="preserve"> </w:t>
            </w:r>
            <w:r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форме</w:t>
            </w:r>
            <w:r w:rsidRPr="00754778">
              <w:rPr>
                <w:rFonts w:ascii="Times New Roman" w:hAnsi="Times New Roman" w:cs="Times New Roman"/>
                <w:spacing w:val="2"/>
                <w:kern w:val="2"/>
                <w:sz w:val="52"/>
                <w:szCs w:val="52"/>
              </w:rPr>
              <w:t xml:space="preserve"> </w:t>
            </w:r>
            <w:proofErr w:type="spellStart"/>
            <w:r w:rsidR="00754778"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реги</w:t>
            </w:r>
            <w:proofErr w:type="spellEnd"/>
            <w:r w:rsidR="00754778" w:rsidRPr="00754778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-</w:t>
            </w:r>
          </w:p>
        </w:tc>
      </w:tr>
      <w:tr w:rsidR="0046609A" w:rsidRPr="00C54518" w:rsidTr="0046609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</w:tr>
      <w:tr w:rsidR="0046609A" w:rsidRPr="00C54518" w:rsidTr="00A46BF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онального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семейного капитала</w:t>
            </w:r>
          </w:p>
        </w:tc>
      </w:tr>
      <w:tr w:rsidR="0046609A" w:rsidRPr="00C54518" w:rsidTr="00A46BF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12.47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Оказание государственной социальной помощи на основании социального контракта</w:t>
            </w:r>
          </w:p>
        </w:tc>
      </w:tr>
      <w:tr w:rsidR="0046609A" w:rsidRPr="00C54518" w:rsidTr="00A46BF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12.48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Предоставление ежемесячной социальной выплаты на ребенка в </w:t>
            </w:r>
            <w:proofErr w:type="gram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воз-</w:t>
            </w:r>
            <w:proofErr w:type="spellStart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расте</w:t>
            </w:r>
            <w:proofErr w:type="spellEnd"/>
            <w:proofErr w:type="gramEnd"/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от трех до четырех лет</w:t>
            </w:r>
          </w:p>
        </w:tc>
      </w:tr>
      <w:tr w:rsidR="0046609A" w:rsidRPr="00C54518" w:rsidTr="00A46BF6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12.49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транспорта Кировской области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Выдача разрешений на осуществление деятельности по перевозке пассажиров и багажа легковым такси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AE7A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E7A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Государственные услуги, предоставляемые министерством энергетики и жилищно-коммунального хозяйства Кировской области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AE7A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E7A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.1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      </w:r>
          </w:p>
        </w:tc>
      </w:tr>
      <w:tr w:rsidR="0046609A" w:rsidRPr="00C54518" w:rsidTr="003614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AE7A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E7A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.2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 xml:space="preserve">с установленной мощностью производства электрической энергии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25 мегаватт и более</w:t>
            </w:r>
          </w:p>
        </w:tc>
      </w:tr>
      <w:tr w:rsidR="0046609A" w:rsidRPr="00C54518" w:rsidTr="00613B7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AE7A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E7A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.3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с численностью населения пятьсот тысяч человек и более</w:t>
            </w:r>
          </w:p>
        </w:tc>
      </w:tr>
      <w:tr w:rsidR="0046609A" w:rsidRPr="00C54518" w:rsidTr="00613B7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AE7A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E7A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.4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A" w:rsidRPr="00C54518" w:rsidRDefault="0046609A" w:rsidP="004660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545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Представление информации о порядке предоставления жилищно-коммунальных услуг населению</w:t>
            </w:r>
          </w:p>
        </w:tc>
      </w:tr>
    </w:tbl>
    <w:p w:rsidR="00894104" w:rsidRPr="00894104" w:rsidRDefault="00BF3947" w:rsidP="00145A64">
      <w:pPr>
        <w:tabs>
          <w:tab w:val="left" w:pos="1418"/>
          <w:tab w:val="left" w:pos="3261"/>
          <w:tab w:val="left" w:pos="3828"/>
          <w:tab w:val="left" w:pos="5529"/>
        </w:tabs>
        <w:spacing w:before="720" w:after="0"/>
        <w:jc w:val="center"/>
      </w:pPr>
      <w:r w:rsidRPr="00C54518">
        <w:t>_____________</w:t>
      </w:r>
      <w:r w:rsidR="00145A64" w:rsidRPr="00C54518">
        <w:t>__</w:t>
      </w:r>
    </w:p>
    <w:sectPr w:rsidR="00894104" w:rsidRPr="00894104" w:rsidSect="003866BA">
      <w:headerReference w:type="default" r:id="rId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38B" w:rsidRDefault="0062538B" w:rsidP="00A4586D">
      <w:pPr>
        <w:spacing w:after="0" w:line="240" w:lineRule="auto"/>
      </w:pPr>
      <w:r>
        <w:separator/>
      </w:r>
    </w:p>
  </w:endnote>
  <w:endnote w:type="continuationSeparator" w:id="0">
    <w:p w:rsidR="0062538B" w:rsidRDefault="0062538B" w:rsidP="00A4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38B" w:rsidRDefault="0062538B" w:rsidP="00A4586D">
      <w:pPr>
        <w:spacing w:after="0" w:line="240" w:lineRule="auto"/>
      </w:pPr>
      <w:r>
        <w:separator/>
      </w:r>
    </w:p>
  </w:footnote>
  <w:footnote w:type="continuationSeparator" w:id="0">
    <w:p w:rsidR="0062538B" w:rsidRDefault="0062538B" w:rsidP="00A4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681074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D03164" w:rsidRPr="004E1D86" w:rsidRDefault="00DB2B47">
        <w:pPr>
          <w:pStyle w:val="a3"/>
          <w:jc w:val="center"/>
          <w:rPr>
            <w:rFonts w:cs="Times New Roman"/>
          </w:rPr>
        </w:pPr>
        <w:r w:rsidRPr="004E1D86">
          <w:rPr>
            <w:rFonts w:cs="Times New Roman"/>
          </w:rPr>
          <w:fldChar w:fldCharType="begin"/>
        </w:r>
        <w:r w:rsidR="002E0102" w:rsidRPr="004E1D86">
          <w:rPr>
            <w:rFonts w:cs="Times New Roman"/>
          </w:rPr>
          <w:instrText xml:space="preserve"> PAGE    \* MERGEFORMAT </w:instrText>
        </w:r>
        <w:r w:rsidRPr="004E1D86">
          <w:rPr>
            <w:rFonts w:cs="Times New Roman"/>
          </w:rPr>
          <w:fldChar w:fldCharType="separate"/>
        </w:r>
        <w:r w:rsidR="004E1D86">
          <w:rPr>
            <w:rFonts w:cs="Times New Roman"/>
            <w:noProof/>
          </w:rPr>
          <w:t>6</w:t>
        </w:r>
        <w:r w:rsidRPr="004E1D86">
          <w:rPr>
            <w:rFonts w:cs="Times New Roman"/>
          </w:rPr>
          <w:fldChar w:fldCharType="end"/>
        </w:r>
      </w:p>
    </w:sdtContent>
  </w:sdt>
  <w:p w:rsidR="00D03164" w:rsidRDefault="00D031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104"/>
    <w:rsid w:val="00020604"/>
    <w:rsid w:val="00073497"/>
    <w:rsid w:val="00090A7F"/>
    <w:rsid w:val="000C3311"/>
    <w:rsid w:val="00145A64"/>
    <w:rsid w:val="001E414B"/>
    <w:rsid w:val="001E5A6E"/>
    <w:rsid w:val="00235A77"/>
    <w:rsid w:val="002E0102"/>
    <w:rsid w:val="00357774"/>
    <w:rsid w:val="00361437"/>
    <w:rsid w:val="003662B5"/>
    <w:rsid w:val="003866BA"/>
    <w:rsid w:val="003B5559"/>
    <w:rsid w:val="00426B6C"/>
    <w:rsid w:val="0046609A"/>
    <w:rsid w:val="004E1D86"/>
    <w:rsid w:val="00513C3E"/>
    <w:rsid w:val="0056138D"/>
    <w:rsid w:val="00593D1C"/>
    <w:rsid w:val="005D3D9C"/>
    <w:rsid w:val="00600BF2"/>
    <w:rsid w:val="00613B71"/>
    <w:rsid w:val="0062538B"/>
    <w:rsid w:val="006A3C2F"/>
    <w:rsid w:val="006B027C"/>
    <w:rsid w:val="006C7468"/>
    <w:rsid w:val="00736D09"/>
    <w:rsid w:val="00754778"/>
    <w:rsid w:val="0079555A"/>
    <w:rsid w:val="00831E7D"/>
    <w:rsid w:val="00870F97"/>
    <w:rsid w:val="00894104"/>
    <w:rsid w:val="008A4503"/>
    <w:rsid w:val="008B7479"/>
    <w:rsid w:val="00933FF7"/>
    <w:rsid w:val="009930A0"/>
    <w:rsid w:val="00A4586D"/>
    <w:rsid w:val="00A46068"/>
    <w:rsid w:val="00A46BF6"/>
    <w:rsid w:val="00AB1B1C"/>
    <w:rsid w:val="00AC378B"/>
    <w:rsid w:val="00AE7A6F"/>
    <w:rsid w:val="00B05554"/>
    <w:rsid w:val="00BC40D3"/>
    <w:rsid w:val="00BF3947"/>
    <w:rsid w:val="00BF4504"/>
    <w:rsid w:val="00BF6A95"/>
    <w:rsid w:val="00C54518"/>
    <w:rsid w:val="00C839CC"/>
    <w:rsid w:val="00D03164"/>
    <w:rsid w:val="00D0359B"/>
    <w:rsid w:val="00D458C7"/>
    <w:rsid w:val="00D617C0"/>
    <w:rsid w:val="00D647DF"/>
    <w:rsid w:val="00DB2B47"/>
    <w:rsid w:val="00E1741E"/>
    <w:rsid w:val="00E71E1C"/>
    <w:rsid w:val="00EB165C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22B92-3CF0-4B8B-B8C9-04735505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86D"/>
  </w:style>
  <w:style w:type="paragraph" w:styleId="a5">
    <w:name w:val="footer"/>
    <w:basedOn w:val="a"/>
    <w:link w:val="a6"/>
    <w:uiPriority w:val="99"/>
    <w:semiHidden/>
    <w:unhideWhenUsed/>
    <w:rsid w:val="00A45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586D"/>
  </w:style>
  <w:style w:type="paragraph" w:styleId="a7">
    <w:name w:val="Balloon Text"/>
    <w:basedOn w:val="a"/>
    <w:link w:val="a8"/>
    <w:uiPriority w:val="99"/>
    <w:semiHidden/>
    <w:unhideWhenUsed/>
    <w:rsid w:val="00754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panihina_ea</dc:creator>
  <cp:lastModifiedBy>422</cp:lastModifiedBy>
  <cp:revision>21</cp:revision>
  <cp:lastPrinted>2020-09-16T14:28:00Z</cp:lastPrinted>
  <dcterms:created xsi:type="dcterms:W3CDTF">2020-07-16T08:40:00Z</dcterms:created>
  <dcterms:modified xsi:type="dcterms:W3CDTF">2020-09-16T14:29:00Z</dcterms:modified>
</cp:coreProperties>
</file>